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4D1A" w14:textId="77777777" w:rsidR="00D33CD8" w:rsidRDefault="00D33CD8" w:rsidP="00D33CD8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</w:t>
      </w:r>
    </w:p>
    <w:p w14:paraId="5CE29631" w14:textId="77777777" w:rsidR="00D33CD8" w:rsidRDefault="00D33CD8" w:rsidP="00D33CD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8B508" w14:textId="77777777" w:rsidR="00D33CD8" w:rsidRDefault="00D33CD8" w:rsidP="00D33C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Carta de Designación </w:t>
      </w:r>
    </w:p>
    <w:p w14:paraId="1235EEF1" w14:textId="77777777" w:rsidR="00D33CD8" w:rsidRDefault="00D33CD8" w:rsidP="00D33CD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1C50EB" w14:textId="77777777" w:rsidR="00D33CD8" w:rsidRDefault="00D33CD8" w:rsidP="00D33C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SUBSECRETARÍA DE EDUCACIÓN SUPERIOR</w:t>
      </w:r>
    </w:p>
    <w:p w14:paraId="6B591824" w14:textId="77777777" w:rsidR="00D33CD8" w:rsidRDefault="00D33CD8" w:rsidP="00D33C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PRESENTE</w:t>
      </w:r>
    </w:p>
    <w:p w14:paraId="540015F0" w14:textId="77777777" w:rsidR="00D33CD8" w:rsidRDefault="00D33CD8" w:rsidP="00D33C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567194" w14:textId="77777777" w:rsidR="00D33CD8" w:rsidRDefault="00D33CD8" w:rsidP="00D33C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“El/La” que suscribe,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mi calidad de (CARGO) designo a (</w:t>
      </w:r>
      <w:r>
        <w:rPr>
          <w:rFonts w:ascii="Arial" w:hAnsi="Arial" w:cs="Arial"/>
          <w:b/>
          <w:bCs/>
          <w:sz w:val="24"/>
          <w:szCs w:val="24"/>
        </w:rPr>
        <w:t>NOMBRE Y CARGO DE LA PERSONA DESIGNADA)</w:t>
      </w:r>
      <w:r>
        <w:rPr>
          <w:rFonts w:ascii="Arial" w:hAnsi="Arial" w:cs="Arial"/>
          <w:sz w:val="24"/>
          <w:szCs w:val="24"/>
        </w:rPr>
        <w:t xml:space="preserve"> como enlace institucional de </w:t>
      </w:r>
      <w:r>
        <w:rPr>
          <w:rFonts w:ascii="Arial" w:hAnsi="Arial" w:cs="Arial"/>
          <w:b/>
          <w:bCs/>
          <w:sz w:val="24"/>
          <w:szCs w:val="24"/>
        </w:rPr>
        <w:t>(NOMBRE DE LA INSTITUCIÓN SUPERIOR, CUENTA DE CORREO ELECTRÓNICO, TELÉFONO DE CONTACTO)</w:t>
      </w:r>
      <w:r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b/>
          <w:bCs/>
          <w:sz w:val="24"/>
          <w:szCs w:val="24"/>
        </w:rPr>
        <w:t xml:space="preserve">(CLAVE DE CENTRO DE TRABAJO) </w:t>
      </w:r>
      <w:r>
        <w:rPr>
          <w:rFonts w:ascii="Arial" w:hAnsi="Arial" w:cs="Arial"/>
          <w:sz w:val="24"/>
          <w:szCs w:val="24"/>
        </w:rPr>
        <w:t xml:space="preserve">quien realizará las funciones de enlace para el Registro Nacional de Opciones para Educación Superior - </w:t>
      </w:r>
      <w:proofErr w:type="spellStart"/>
      <w:r>
        <w:rPr>
          <w:rFonts w:ascii="Arial" w:hAnsi="Arial" w:cs="Arial"/>
          <w:sz w:val="24"/>
          <w:szCs w:val="24"/>
        </w:rPr>
        <w:t>ReNOES</w:t>
      </w:r>
      <w:proofErr w:type="spellEnd"/>
      <w:r>
        <w:rPr>
          <w:rFonts w:ascii="Arial" w:hAnsi="Arial" w:cs="Arial"/>
          <w:sz w:val="24"/>
          <w:szCs w:val="24"/>
        </w:rPr>
        <w:t xml:space="preserve">, apegándose a lo determinado por el </w:t>
      </w:r>
      <w:r>
        <w:rPr>
          <w:rFonts w:ascii="Arial" w:hAnsi="Arial" w:cs="Arial"/>
          <w:i/>
          <w:iCs/>
          <w:sz w:val="24"/>
          <w:szCs w:val="24"/>
        </w:rPr>
        <w:t>ACUERDO número 10/06/22 por el que se emiten los Lineamientos que regulan la operación y funcionamiento del Registro Nacional de Opciones para Educación Superior,</w:t>
      </w:r>
      <w:r>
        <w:rPr>
          <w:rFonts w:ascii="Arial" w:hAnsi="Arial" w:cs="Arial"/>
          <w:sz w:val="24"/>
          <w:szCs w:val="24"/>
        </w:rPr>
        <w:t xml:space="preserve"> y en los términos de lo mencionado en las Disposiciones Generales, en el Lineamiento CUARTO fracción II.   </w:t>
      </w:r>
    </w:p>
    <w:p w14:paraId="695008FD" w14:textId="77777777" w:rsidR="00D33CD8" w:rsidRDefault="00D33CD8" w:rsidP="00D33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particular, reitero a usted las seguridades de mi atenta y distinguida consideración.</w:t>
      </w:r>
    </w:p>
    <w:p w14:paraId="3E75C407" w14:textId="77777777" w:rsidR="00D33CD8" w:rsidRDefault="00D33CD8" w:rsidP="00D33CD8">
      <w:pPr>
        <w:rPr>
          <w:rFonts w:ascii="Arial" w:hAnsi="Arial" w:cs="Arial"/>
          <w:sz w:val="24"/>
          <w:szCs w:val="24"/>
        </w:rPr>
      </w:pPr>
    </w:p>
    <w:p w14:paraId="46EE0C85" w14:textId="77777777" w:rsidR="00D33CD8" w:rsidRDefault="00D33CD8" w:rsidP="00D33C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NOMBRE Y CARGO DE QUIEN DESIGNA. </w:t>
      </w:r>
    </w:p>
    <w:p w14:paraId="35632B33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D180C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105A01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9A371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E0000A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6E5F3D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89EAC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BFB75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EAA295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6BD0E5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9C5D2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66E0F5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D0DE69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F13FF4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F5D5D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D9E03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3C223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7BABE1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7DB78D" w14:textId="77777777" w:rsidR="00D33CD8" w:rsidRDefault="00D33CD8" w:rsidP="00D33C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BA3A08" w14:textId="77777777" w:rsidR="00D33CD8" w:rsidRPr="00D33CD8" w:rsidRDefault="00D33CD8" w:rsidP="00D33CD8"/>
    <w:sectPr w:rsidR="00D33CD8" w:rsidRPr="00D33C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9DAA" w14:textId="77777777" w:rsidR="00E97F22" w:rsidRDefault="00E97F22" w:rsidP="00D33CD8">
      <w:pPr>
        <w:spacing w:after="0" w:line="240" w:lineRule="auto"/>
      </w:pPr>
      <w:r>
        <w:separator/>
      </w:r>
    </w:p>
  </w:endnote>
  <w:endnote w:type="continuationSeparator" w:id="0">
    <w:p w14:paraId="7F2E4329" w14:textId="77777777" w:rsidR="00E97F22" w:rsidRDefault="00E97F22" w:rsidP="00D3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7AE0" w14:textId="77777777" w:rsidR="00E97F22" w:rsidRDefault="00E97F22" w:rsidP="00D33CD8">
      <w:pPr>
        <w:spacing w:after="0" w:line="240" w:lineRule="auto"/>
      </w:pPr>
      <w:r>
        <w:separator/>
      </w:r>
    </w:p>
  </w:footnote>
  <w:footnote w:type="continuationSeparator" w:id="0">
    <w:p w14:paraId="0B031B3F" w14:textId="77777777" w:rsidR="00E97F22" w:rsidRDefault="00E97F22" w:rsidP="00D3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8CDE" w14:textId="77777777" w:rsidR="00D33CD8" w:rsidRDefault="00D33CD8" w:rsidP="00D33CD8">
    <w:pPr>
      <w:pStyle w:val="Encabezado"/>
    </w:pPr>
    <w:r>
      <w:t>(MEMBRETE O LOGOTIPO DE LA INSTITUCIÓN)</w:t>
    </w:r>
  </w:p>
  <w:p w14:paraId="4E3C9F1F" w14:textId="77777777" w:rsidR="00D33CD8" w:rsidRDefault="00D33C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3001"/>
    <w:multiLevelType w:val="hybridMultilevel"/>
    <w:tmpl w:val="B2C6D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470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D33CD8"/>
    <w:rsid w:val="00E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70D0"/>
  <w15:chartTrackingRefBased/>
  <w15:docId w15:val="{41EB5238-AE5F-4AB8-8EEE-A06A4D55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33C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3C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D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33C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FERNANDO GONZÁLEZ RANGEL</dc:creator>
  <cp:keywords/>
  <dc:description/>
  <cp:lastModifiedBy>JORGE FERNANDO GONZÁLEZ RANGEL</cp:lastModifiedBy>
  <cp:revision>1</cp:revision>
  <dcterms:created xsi:type="dcterms:W3CDTF">2023-05-24T18:49:00Z</dcterms:created>
  <dcterms:modified xsi:type="dcterms:W3CDTF">2023-05-24T18:50:00Z</dcterms:modified>
</cp:coreProperties>
</file>